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14" w:rsidRDefault="00EB5013" w:rsidP="00EB501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Аннотация </w:t>
      </w:r>
      <w:r w:rsidR="00830B61">
        <w:rPr>
          <w:rFonts w:ascii="Times New Roman" w:hAnsi="Times New Roman"/>
          <w:b/>
        </w:rPr>
        <w:t xml:space="preserve">к рабочей программе </w:t>
      </w:r>
      <w:r>
        <w:rPr>
          <w:rFonts w:ascii="Times New Roman" w:hAnsi="Times New Roman"/>
          <w:b/>
        </w:rPr>
        <w:t>учебного предмета «Музыка</w:t>
      </w:r>
      <w:r w:rsidRPr="00870AE7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 п</w:t>
      </w:r>
      <w:r w:rsidRPr="00870AE7">
        <w:rPr>
          <w:rFonts w:ascii="Times New Roman" w:hAnsi="Times New Roman"/>
          <w:b/>
        </w:rPr>
        <w:t>редметн</w:t>
      </w:r>
      <w:r>
        <w:rPr>
          <w:rFonts w:ascii="Times New Roman" w:hAnsi="Times New Roman"/>
          <w:b/>
        </w:rPr>
        <w:t>ой</w:t>
      </w:r>
      <w:r w:rsidRPr="00870AE7">
        <w:rPr>
          <w:rFonts w:ascii="Times New Roman" w:hAnsi="Times New Roman"/>
          <w:b/>
        </w:rPr>
        <w:t xml:space="preserve"> област</w:t>
      </w:r>
      <w:r>
        <w:rPr>
          <w:rFonts w:ascii="Times New Roman" w:hAnsi="Times New Roman"/>
          <w:b/>
        </w:rPr>
        <w:t>и «Искусство</w:t>
      </w:r>
      <w:r w:rsidRPr="00870AE7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а</w:t>
      </w:r>
      <w:r w:rsidRPr="00870AE7">
        <w:rPr>
          <w:rFonts w:ascii="Times New Roman" w:hAnsi="Times New Roman"/>
          <w:b/>
        </w:rPr>
        <w:t>даптированн</w:t>
      </w:r>
      <w:r>
        <w:rPr>
          <w:rFonts w:ascii="Times New Roman" w:hAnsi="Times New Roman"/>
          <w:b/>
        </w:rPr>
        <w:t xml:space="preserve">ой </w:t>
      </w:r>
      <w:r w:rsidRPr="00870AE7">
        <w:rPr>
          <w:rFonts w:ascii="Times New Roman" w:hAnsi="Times New Roman"/>
          <w:b/>
        </w:rPr>
        <w:t>основн</w:t>
      </w:r>
      <w:r>
        <w:rPr>
          <w:rFonts w:ascii="Times New Roman" w:hAnsi="Times New Roman"/>
          <w:b/>
        </w:rPr>
        <w:t xml:space="preserve">ой  </w:t>
      </w:r>
      <w:r w:rsidRPr="00870AE7">
        <w:rPr>
          <w:rFonts w:ascii="Times New Roman" w:hAnsi="Times New Roman"/>
          <w:b/>
        </w:rPr>
        <w:t>общеобразовательн</w:t>
      </w:r>
      <w:r>
        <w:rPr>
          <w:rFonts w:ascii="Times New Roman" w:hAnsi="Times New Roman"/>
          <w:b/>
        </w:rPr>
        <w:t xml:space="preserve">ой </w:t>
      </w:r>
      <w:r w:rsidRPr="00870AE7">
        <w:rPr>
          <w:rFonts w:ascii="Times New Roman" w:hAnsi="Times New Roman"/>
          <w:b/>
        </w:rPr>
        <w:t xml:space="preserve"> программ</w:t>
      </w:r>
      <w:r>
        <w:rPr>
          <w:rFonts w:ascii="Times New Roman" w:hAnsi="Times New Roman"/>
          <w:b/>
        </w:rPr>
        <w:t>ы</w:t>
      </w:r>
      <w:r w:rsidR="00F66E14">
        <w:rPr>
          <w:rFonts w:ascii="Times New Roman" w:hAnsi="Times New Roman"/>
          <w:b/>
        </w:rPr>
        <w:t xml:space="preserve"> образования</w:t>
      </w:r>
      <w:r w:rsidRPr="00870AE7">
        <w:rPr>
          <w:rFonts w:ascii="Times New Roman" w:hAnsi="Times New Roman"/>
          <w:b/>
        </w:rPr>
        <w:t xml:space="preserve"> обучающихся с </w:t>
      </w:r>
      <w:r w:rsidR="00F66E14">
        <w:rPr>
          <w:rFonts w:ascii="Times New Roman" w:hAnsi="Times New Roman"/>
          <w:b/>
        </w:rPr>
        <w:t xml:space="preserve">лёгкой </w:t>
      </w:r>
      <w:r w:rsidRPr="00870AE7">
        <w:rPr>
          <w:rFonts w:ascii="Times New Roman" w:hAnsi="Times New Roman"/>
          <w:b/>
        </w:rPr>
        <w:t xml:space="preserve">умственной отсталостью </w:t>
      </w:r>
    </w:p>
    <w:p w:rsidR="00EB5013" w:rsidRPr="00870AE7" w:rsidRDefault="00EB5013" w:rsidP="00EB5013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>(интеллектуальными нарушениями)</w:t>
      </w:r>
    </w:p>
    <w:p w:rsidR="00EB5013" w:rsidRDefault="00EB5013" w:rsidP="00EB5013">
      <w:pPr>
        <w:pStyle w:val="a3"/>
        <w:jc w:val="center"/>
        <w:rPr>
          <w:rFonts w:ascii="Times New Roman" w:hAnsi="Times New Roman"/>
          <w:b/>
        </w:rPr>
      </w:pPr>
    </w:p>
    <w:p w:rsidR="00EB5013" w:rsidRDefault="00EB5013" w:rsidP="00EB5013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>Вариант 1</w:t>
      </w:r>
    </w:p>
    <w:p w:rsidR="00EB5013" w:rsidRPr="00870AE7" w:rsidRDefault="00EB5013" w:rsidP="00EB5013">
      <w:pPr>
        <w:pStyle w:val="a3"/>
        <w:jc w:val="center"/>
        <w:rPr>
          <w:rFonts w:ascii="Times New Roman" w:hAnsi="Times New Roman"/>
          <w:b/>
        </w:rPr>
      </w:pPr>
    </w:p>
    <w:p w:rsidR="00EB5013" w:rsidRDefault="00F66E14" w:rsidP="00F66E1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4-</w:t>
      </w:r>
      <w:r w:rsidR="00EB5013">
        <w:rPr>
          <w:rFonts w:ascii="Times New Roman" w:hAnsi="Times New Roman"/>
          <w:b/>
        </w:rPr>
        <w:t>а класс</w:t>
      </w:r>
    </w:p>
    <w:p w:rsidR="00EB5013" w:rsidRPr="00F26B4F" w:rsidRDefault="00EB5013" w:rsidP="00EB5013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 предмета «Музыка» (</w:t>
      </w:r>
      <w:proofErr w:type="gramStart"/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4</w:t>
      </w:r>
      <w:proofErr w:type="gramEnd"/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а класс, 1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:rsidR="00F66E14" w:rsidRPr="007A5F13" w:rsidRDefault="00F66E14" w:rsidP="00F66E14">
      <w:pPr>
        <w:numPr>
          <w:ilvl w:val="0"/>
          <w:numId w:val="3"/>
        </w:numPr>
        <w:spacing w:after="0" w:line="240" w:lineRule="auto"/>
        <w:ind w:left="0" w:right="14"/>
        <w:jc w:val="both"/>
        <w:rPr>
          <w:rFonts w:ascii="Times New Roman" w:hAnsi="Times New Roman"/>
          <w:sz w:val="24"/>
          <w:szCs w:val="24"/>
        </w:rPr>
      </w:pPr>
      <w:r w:rsidRPr="007A5F13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№273-ФЗ;</w:t>
      </w:r>
    </w:p>
    <w:p w:rsidR="00F66E14" w:rsidRPr="007A5F13" w:rsidRDefault="00F66E14" w:rsidP="00F66E14">
      <w:pPr>
        <w:numPr>
          <w:ilvl w:val="0"/>
          <w:numId w:val="3"/>
        </w:numPr>
        <w:spacing w:after="0" w:line="240" w:lineRule="auto"/>
        <w:ind w:left="0" w:right="14"/>
        <w:jc w:val="both"/>
        <w:rPr>
          <w:rFonts w:ascii="Times New Roman" w:hAnsi="Times New Roman"/>
          <w:sz w:val="24"/>
          <w:szCs w:val="24"/>
        </w:rPr>
      </w:pPr>
      <w:r w:rsidRPr="007A5F13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 (</w:t>
      </w:r>
      <w:r w:rsidRPr="007A5F13">
        <w:rPr>
          <w:rFonts w:ascii="Times New Roman" w:hAnsi="Times New Roman"/>
          <w:sz w:val="24"/>
          <w:szCs w:val="24"/>
        </w:rPr>
        <w:t xml:space="preserve">приказ Министерства образования и науки  РФ от 19.12.2014 г. №1599); </w:t>
      </w:r>
    </w:p>
    <w:p w:rsidR="00F66E14" w:rsidRPr="007A5F13" w:rsidRDefault="00F66E14" w:rsidP="00F66E1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A5F13">
        <w:rPr>
          <w:rFonts w:ascii="Times New Roman" w:hAnsi="Times New Roman"/>
          <w:sz w:val="24"/>
          <w:szCs w:val="24"/>
        </w:rPr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28.08.2020 №442;</w:t>
      </w:r>
    </w:p>
    <w:p w:rsidR="00F66E14" w:rsidRPr="007A5F13" w:rsidRDefault="00F66E14" w:rsidP="00F66E1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A5F13">
        <w:rPr>
          <w:rFonts w:ascii="Times New Roman" w:hAnsi="Times New Roman"/>
          <w:sz w:val="24"/>
          <w:szCs w:val="24"/>
        </w:rPr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№115 (документ вступает в силу с 01.09.2021г);</w:t>
      </w:r>
    </w:p>
    <w:p w:rsidR="00F66E14" w:rsidRPr="007A5F13" w:rsidRDefault="00F66E14" w:rsidP="00F66E14">
      <w:pPr>
        <w:numPr>
          <w:ilvl w:val="0"/>
          <w:numId w:val="3"/>
        </w:numPr>
        <w:shd w:val="clear" w:color="auto" w:fill="FFFFFF"/>
        <w:spacing w:after="0" w:line="240" w:lineRule="auto"/>
        <w:ind w:left="0" w:right="14"/>
        <w:contextualSpacing/>
        <w:jc w:val="both"/>
        <w:rPr>
          <w:rFonts w:ascii="Times New Roman" w:hAnsi="Times New Roman"/>
          <w:sz w:val="24"/>
          <w:szCs w:val="24"/>
        </w:rPr>
      </w:pPr>
      <w:r w:rsidRPr="007A5F13">
        <w:rPr>
          <w:rFonts w:ascii="Times New Roman" w:hAnsi="Times New Roman"/>
          <w:sz w:val="24"/>
          <w:szCs w:val="24"/>
        </w:rPr>
        <w:t>Примерная адаптированная основная общеобразовательная программа образования (в ред. 11.12.2015 г.);</w:t>
      </w:r>
    </w:p>
    <w:p w:rsidR="00F66E14" w:rsidRPr="007A5F13" w:rsidRDefault="00F66E14" w:rsidP="00F66E14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A5F13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:rsidR="00F66E14" w:rsidRPr="007A5F13" w:rsidRDefault="00F66E14" w:rsidP="00F66E14">
      <w:pPr>
        <w:numPr>
          <w:ilvl w:val="0"/>
          <w:numId w:val="3"/>
        </w:numPr>
        <w:shd w:val="clear" w:color="auto" w:fill="FFFFFF"/>
        <w:spacing w:after="0" w:line="240" w:lineRule="auto"/>
        <w:ind w:left="0" w:right="14"/>
        <w:contextualSpacing/>
        <w:jc w:val="both"/>
        <w:rPr>
          <w:rFonts w:ascii="Times New Roman" w:hAnsi="Times New Roman"/>
          <w:sz w:val="24"/>
          <w:szCs w:val="24"/>
        </w:rPr>
      </w:pPr>
      <w:r w:rsidRPr="007A5F13">
        <w:rPr>
          <w:rFonts w:ascii="Times New Roman" w:hAnsi="Times New Roman"/>
          <w:sz w:val="24"/>
          <w:szCs w:val="24"/>
        </w:rPr>
        <w:t>Устав ГБУ КО «Школа-интернат №7»;</w:t>
      </w:r>
    </w:p>
    <w:p w:rsidR="00F66E14" w:rsidRPr="007A5F13" w:rsidRDefault="00F66E14" w:rsidP="00F66E14">
      <w:pPr>
        <w:numPr>
          <w:ilvl w:val="0"/>
          <w:numId w:val="3"/>
        </w:numPr>
        <w:shd w:val="clear" w:color="auto" w:fill="FFFFFF"/>
        <w:spacing w:after="0" w:line="240" w:lineRule="auto"/>
        <w:ind w:left="0" w:right="14"/>
        <w:contextualSpacing/>
        <w:jc w:val="both"/>
        <w:rPr>
          <w:rFonts w:ascii="Times New Roman" w:hAnsi="Times New Roman"/>
          <w:sz w:val="24"/>
          <w:szCs w:val="24"/>
        </w:rPr>
      </w:pPr>
      <w:r w:rsidRPr="007A5F13">
        <w:rPr>
          <w:rFonts w:ascii="Times New Roman" w:hAnsi="Times New Roman"/>
          <w:color w:val="00000A"/>
          <w:sz w:val="24"/>
          <w:szCs w:val="24"/>
        </w:rPr>
        <w:t xml:space="preserve">Адаптированная основная общеобразовательная программа образования </w:t>
      </w:r>
      <w:r w:rsidRPr="007A5F13">
        <w:rPr>
          <w:rFonts w:ascii="Times New Roman" w:hAnsi="Times New Roman"/>
          <w:sz w:val="24"/>
          <w:szCs w:val="24"/>
        </w:rPr>
        <w:t xml:space="preserve">обучающихся с лёгкой умственной отсталостью (интеллектуальными нарушениями) (вариант 1) </w:t>
      </w:r>
      <w:r w:rsidRPr="007A5F13">
        <w:rPr>
          <w:rFonts w:ascii="Times New Roman" w:hAnsi="Times New Roman"/>
          <w:sz w:val="24"/>
          <w:szCs w:val="24"/>
          <w:shd w:val="clear" w:color="auto" w:fill="FFFFFF"/>
        </w:rPr>
        <w:t>ГБУ КО «Школа-интернат №7»;</w:t>
      </w:r>
    </w:p>
    <w:p w:rsidR="00F66E14" w:rsidRPr="007A5F13" w:rsidRDefault="00F66E14" w:rsidP="00F66E14">
      <w:pPr>
        <w:numPr>
          <w:ilvl w:val="0"/>
          <w:numId w:val="3"/>
        </w:numPr>
        <w:shd w:val="clear" w:color="auto" w:fill="FFFFFF"/>
        <w:spacing w:after="0" w:line="240" w:lineRule="auto"/>
        <w:ind w:left="0" w:right="14"/>
        <w:contextualSpacing/>
        <w:jc w:val="both"/>
        <w:rPr>
          <w:rFonts w:ascii="Times New Roman" w:hAnsi="Times New Roman"/>
          <w:sz w:val="24"/>
          <w:szCs w:val="24"/>
        </w:rPr>
      </w:pPr>
      <w:r w:rsidRPr="007A5F13">
        <w:rPr>
          <w:rFonts w:ascii="Times New Roman" w:hAnsi="Times New Roman"/>
          <w:sz w:val="24"/>
          <w:szCs w:val="24"/>
          <w:shd w:val="clear" w:color="auto" w:fill="FFFFFF"/>
        </w:rPr>
        <w:t>Календарный учебный график ГБУ КО «Школа-интернат №7» на 2021-2022 учебный год и др.</w:t>
      </w:r>
    </w:p>
    <w:p w:rsidR="00F66E14" w:rsidRDefault="00F66E14" w:rsidP="00F66E14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423">
        <w:rPr>
          <w:rFonts w:ascii="Times New Roman" w:hAnsi="Times New Roman"/>
          <w:sz w:val="24"/>
          <w:szCs w:val="24"/>
        </w:rPr>
        <w:t>Рабочая программа по предмету  «</w:t>
      </w:r>
      <w:r w:rsidR="00202D0D">
        <w:rPr>
          <w:rFonts w:ascii="Times New Roman" w:hAnsi="Times New Roman"/>
          <w:sz w:val="24"/>
          <w:szCs w:val="24"/>
        </w:rPr>
        <w:t>Музыка</w:t>
      </w:r>
      <w:r w:rsidR="00292EE4">
        <w:rPr>
          <w:rFonts w:ascii="Times New Roman" w:hAnsi="Times New Roman"/>
          <w:b/>
          <w:sz w:val="24"/>
          <w:szCs w:val="24"/>
        </w:rPr>
        <w:t>» (4</w:t>
      </w:r>
      <w:r w:rsidRPr="00824423">
        <w:rPr>
          <w:rFonts w:ascii="Times New Roman" w:hAnsi="Times New Roman"/>
          <w:b/>
          <w:sz w:val="24"/>
          <w:szCs w:val="24"/>
        </w:rPr>
        <w:t xml:space="preserve"> класс)</w:t>
      </w:r>
      <w:r w:rsidRPr="00824423">
        <w:rPr>
          <w:rFonts w:ascii="Times New Roman" w:hAnsi="Times New Roman"/>
          <w:sz w:val="24"/>
          <w:szCs w:val="24"/>
        </w:rPr>
        <w:t xml:space="preserve"> составлена на основе адаптированной   основной общеобразовательной  программы образования обучающихся с </w:t>
      </w:r>
      <w:r>
        <w:rPr>
          <w:rFonts w:ascii="Times New Roman" w:hAnsi="Times New Roman"/>
          <w:sz w:val="24"/>
          <w:szCs w:val="24"/>
        </w:rPr>
        <w:t xml:space="preserve">лёгкой </w:t>
      </w:r>
      <w:r w:rsidRPr="00824423">
        <w:rPr>
          <w:rFonts w:ascii="Times New Roman" w:hAnsi="Times New Roman"/>
          <w:sz w:val="24"/>
          <w:szCs w:val="24"/>
        </w:rPr>
        <w:t>умственной отсталостью (интеллектуальн</w:t>
      </w:r>
      <w:r>
        <w:rPr>
          <w:rFonts w:ascii="Times New Roman" w:hAnsi="Times New Roman"/>
          <w:sz w:val="24"/>
          <w:szCs w:val="24"/>
        </w:rPr>
        <w:t xml:space="preserve">ыми нарушениями) (вариант 1) ГБУ </w:t>
      </w:r>
      <w:proofErr w:type="gramStart"/>
      <w:r>
        <w:rPr>
          <w:rFonts w:ascii="Times New Roman" w:hAnsi="Times New Roman"/>
          <w:sz w:val="24"/>
          <w:szCs w:val="24"/>
        </w:rPr>
        <w:t>КО</w:t>
      </w:r>
      <w:proofErr w:type="gramEnd"/>
      <w:r>
        <w:rPr>
          <w:rFonts w:ascii="Times New Roman" w:hAnsi="Times New Roman"/>
          <w:sz w:val="24"/>
          <w:szCs w:val="24"/>
        </w:rPr>
        <w:t xml:space="preserve"> «Школа-интернат №7» и </w:t>
      </w:r>
      <w:r w:rsidRPr="00EB7407">
        <w:rPr>
          <w:rFonts w:ascii="Times New Roman" w:hAnsi="Times New Roman" w:cs="Times New Roman"/>
          <w:sz w:val="24"/>
          <w:szCs w:val="24"/>
        </w:rPr>
        <w:t xml:space="preserve">является формой представления учебного предмета как целостной системы, отражающей внутреннюю логику организации учебно-методического материала. </w:t>
      </w:r>
    </w:p>
    <w:p w:rsidR="00F66E14" w:rsidRPr="00EB7407" w:rsidRDefault="00F66E14" w:rsidP="00F66E14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407">
        <w:rPr>
          <w:rFonts w:ascii="Times New Roman" w:hAnsi="Times New Roman" w:cs="Times New Roman"/>
          <w:sz w:val="24"/>
          <w:szCs w:val="24"/>
        </w:rPr>
        <w:t>Рабочая программа  включает в себя:  пояснительную записку, краткую психолого-педагогическую характеристику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принципы и подходы</w:t>
      </w:r>
      <w:r w:rsidRPr="00EB7407">
        <w:rPr>
          <w:rFonts w:ascii="Times New Roman" w:hAnsi="Times New Roman" w:cs="Times New Roman"/>
          <w:sz w:val="24"/>
          <w:szCs w:val="24"/>
        </w:rPr>
        <w:t xml:space="preserve"> к формированию  рабочей программы, технологии, методы и формы обучения.  Рабочая программа отражает содержание основной программы</w:t>
      </w:r>
      <w:r>
        <w:rPr>
          <w:rFonts w:ascii="Times New Roman" w:hAnsi="Times New Roman" w:cs="Times New Roman"/>
          <w:sz w:val="24"/>
          <w:szCs w:val="24"/>
        </w:rPr>
        <w:t>, представляя</w:t>
      </w:r>
      <w:r w:rsidRPr="00EB7407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временные критерии личностных и предметных результатов</w:t>
      </w:r>
      <w:r w:rsidRPr="00EB7407">
        <w:rPr>
          <w:rFonts w:ascii="Times New Roman" w:hAnsi="Times New Roman" w:cs="Times New Roman"/>
          <w:sz w:val="24"/>
          <w:szCs w:val="24"/>
        </w:rPr>
        <w:t xml:space="preserve"> освоения учебного предмета, </w:t>
      </w:r>
      <w:r>
        <w:rPr>
          <w:rFonts w:ascii="Times New Roman" w:hAnsi="Times New Roman" w:cs="Times New Roman"/>
          <w:sz w:val="24"/>
          <w:szCs w:val="24"/>
        </w:rPr>
        <w:t>способы формирования</w:t>
      </w:r>
      <w:r w:rsidRPr="00EB7407">
        <w:rPr>
          <w:rFonts w:ascii="Times New Roman" w:hAnsi="Times New Roman" w:cs="Times New Roman"/>
          <w:sz w:val="24"/>
          <w:szCs w:val="24"/>
        </w:rPr>
        <w:t xml:space="preserve"> базовых учебных действий обучающихся с </w:t>
      </w:r>
      <w:r>
        <w:rPr>
          <w:rFonts w:ascii="Times New Roman" w:hAnsi="Times New Roman" w:cs="Times New Roman"/>
          <w:sz w:val="24"/>
          <w:szCs w:val="24"/>
        </w:rPr>
        <w:t xml:space="preserve">лёгкой </w:t>
      </w:r>
      <w:r w:rsidRPr="00EB7407">
        <w:rPr>
          <w:rFonts w:ascii="Times New Roman" w:hAnsi="Times New Roman" w:cs="Times New Roman"/>
          <w:sz w:val="24"/>
          <w:szCs w:val="24"/>
        </w:rPr>
        <w:t>умственной отсталостью</w:t>
      </w:r>
      <w:r w:rsidRPr="00EB74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(интеллектуальными нарушениями) при обучении предмету, п</w:t>
      </w:r>
      <w:r w:rsidRPr="00EB7407">
        <w:rPr>
          <w:rFonts w:ascii="Times New Roman" w:hAnsi="Times New Roman" w:cs="Times New Roman"/>
          <w:sz w:val="24"/>
          <w:szCs w:val="24"/>
        </w:rPr>
        <w:t>ланируемые  результаты освоения обучающимися учебного предмета, систему оценки достижения обучающимися планируемых результатов освоения программы, учебный план по предмету, содержание учебного предмета, тематическое планирование с указанием количества часов, отводимых на освоение каждой темы. Рабочая пр</w:t>
      </w:r>
      <w:r>
        <w:rPr>
          <w:rFonts w:ascii="Times New Roman" w:hAnsi="Times New Roman" w:cs="Times New Roman"/>
          <w:sz w:val="24"/>
          <w:szCs w:val="24"/>
        </w:rPr>
        <w:t xml:space="preserve">ограмма содержит </w:t>
      </w:r>
      <w:r>
        <w:rPr>
          <w:rFonts w:ascii="Times New Roman" w:hAnsi="Times New Roman" w:cs="Times New Roman"/>
          <w:sz w:val="24"/>
          <w:szCs w:val="24"/>
        </w:rPr>
        <w:lastRenderedPageBreak/>
        <w:t>список учебно-</w:t>
      </w:r>
      <w:r w:rsidRPr="00EB7407">
        <w:rPr>
          <w:rFonts w:ascii="Times New Roman" w:hAnsi="Times New Roman" w:cs="Times New Roman"/>
          <w:sz w:val="24"/>
          <w:szCs w:val="24"/>
        </w:rPr>
        <w:t>методического оборудования и список литературы (основной и дополнительной).</w:t>
      </w:r>
    </w:p>
    <w:p w:rsidR="00F66E14" w:rsidRDefault="00F66E14" w:rsidP="00F66E1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4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Программа учитывает </w:t>
      </w:r>
      <w:r w:rsidRPr="00EB7407">
        <w:rPr>
          <w:rFonts w:ascii="Times New Roman" w:hAnsi="Times New Roman" w:cs="Times New Roman"/>
          <w:sz w:val="24"/>
          <w:szCs w:val="24"/>
        </w:rPr>
        <w:t xml:space="preserve">особые образовательные потребности </w:t>
      </w:r>
      <w:r>
        <w:rPr>
          <w:rFonts w:ascii="Times New Roman" w:hAnsi="Times New Roman" w:cs="Times New Roman"/>
          <w:sz w:val="24"/>
          <w:szCs w:val="24"/>
        </w:rPr>
        <w:t xml:space="preserve">(общие и специфические) </w:t>
      </w:r>
      <w:r w:rsidRPr="00EB7407">
        <w:rPr>
          <w:rFonts w:ascii="Times New Roman" w:hAnsi="Times New Roman" w:cs="Times New Roman"/>
          <w:sz w:val="24"/>
          <w:szCs w:val="24"/>
        </w:rPr>
        <w:t xml:space="preserve">обучающихся с легкой умственной отсталостью (интеллектуальными нарушениями), </w:t>
      </w:r>
      <w:r w:rsidRPr="00EB74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особенности их познавательной деятельности и направлена на разностороннее </w:t>
      </w:r>
      <w:r w:rsidRPr="00EB7407">
        <w:rPr>
          <w:rFonts w:ascii="Times New Roman" w:hAnsi="Times New Roman" w:cs="Times New Roman"/>
          <w:bCs/>
          <w:sz w:val="24"/>
          <w:szCs w:val="24"/>
        </w:rPr>
        <w:t>развитие личности обучающихся, способствует их умственному развитию, нравственному, гражданскому и эстетическому воспитанию.</w:t>
      </w:r>
    </w:p>
    <w:p w:rsidR="00EB5013" w:rsidRPr="00EC43C3" w:rsidRDefault="00EB5013" w:rsidP="00EB50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3C3">
        <w:rPr>
          <w:rFonts w:ascii="Times New Roman" w:hAnsi="Times New Roman" w:cs="Times New Roman"/>
          <w:sz w:val="24"/>
          <w:szCs w:val="24"/>
        </w:rPr>
        <w:t>«Музыка» ― учебный предмет, предназначенный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</w:t>
      </w:r>
    </w:p>
    <w:p w:rsidR="00EB5013" w:rsidRPr="00EC43C3" w:rsidRDefault="00EB5013" w:rsidP="00EB501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43C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EC43C3">
        <w:rPr>
          <w:rFonts w:ascii="Times New Roman" w:hAnsi="Times New Roman" w:cs="Times New Roman"/>
          <w:sz w:val="24"/>
          <w:szCs w:val="24"/>
        </w:rPr>
        <w:t xml:space="preserve">― приобщение к музыкальной культуре обучающихся с умственной отсталостью (интеллектуальными нарушениями) как к неотъемлемой части духовной культуры. </w:t>
      </w:r>
    </w:p>
    <w:p w:rsidR="00EB5013" w:rsidRPr="00EC43C3" w:rsidRDefault="00EB5013" w:rsidP="00EB501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43C3">
        <w:rPr>
          <w:rFonts w:ascii="Times New Roman" w:hAnsi="Times New Roman" w:cs="Times New Roman"/>
          <w:sz w:val="24"/>
          <w:szCs w:val="24"/>
        </w:rPr>
        <w:t xml:space="preserve">Задачи учебного предмета «Музыка»: </w:t>
      </w:r>
    </w:p>
    <w:p w:rsidR="00EB5013" w:rsidRPr="00EC43C3" w:rsidRDefault="00EB5013" w:rsidP="00EB501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43C3">
        <w:rPr>
          <w:rFonts w:ascii="Times New Roman" w:hAnsi="Times New Roman" w:cs="Times New Roman"/>
          <w:sz w:val="24"/>
          <w:szCs w:val="24"/>
        </w:rPr>
        <w:t xml:space="preserve">― накопление первоначальных впечатлений от музыкального искусства и получение доступного опыта (овладение элементарными музыкальными знаниями, слушательскими и доступными исполнительскими умениями); </w:t>
      </w:r>
    </w:p>
    <w:p w:rsidR="00EB5013" w:rsidRPr="00EC43C3" w:rsidRDefault="00EB5013" w:rsidP="00EB501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43C3">
        <w:rPr>
          <w:rFonts w:ascii="Times New Roman" w:hAnsi="Times New Roman" w:cs="Times New Roman"/>
          <w:sz w:val="24"/>
          <w:szCs w:val="24"/>
        </w:rPr>
        <w:t xml:space="preserve">― 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др.; </w:t>
      </w:r>
    </w:p>
    <w:p w:rsidR="00EB5013" w:rsidRPr="00EC43C3" w:rsidRDefault="00EB5013" w:rsidP="00EB501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43C3">
        <w:rPr>
          <w:rFonts w:ascii="Times New Roman" w:hAnsi="Times New Roman" w:cs="Times New Roman"/>
          <w:sz w:val="24"/>
          <w:szCs w:val="24"/>
        </w:rPr>
        <w:t xml:space="preserve">― 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деятельности; </w:t>
      </w:r>
    </w:p>
    <w:p w:rsidR="00EB5013" w:rsidRPr="00EC43C3" w:rsidRDefault="00EB5013" w:rsidP="00EB501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43C3">
        <w:rPr>
          <w:rFonts w:ascii="Times New Roman" w:hAnsi="Times New Roman" w:cs="Times New Roman"/>
          <w:sz w:val="24"/>
          <w:szCs w:val="24"/>
        </w:rPr>
        <w:t xml:space="preserve">― формирование простейших эстетических ориентиров и их использование в организации обыденной жизни и праздника; </w:t>
      </w:r>
    </w:p>
    <w:p w:rsidR="00EB5013" w:rsidRPr="00EC43C3" w:rsidRDefault="00EB5013" w:rsidP="00EB501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43C3">
        <w:rPr>
          <w:rFonts w:ascii="Times New Roman" w:hAnsi="Times New Roman" w:cs="Times New Roman"/>
          <w:sz w:val="24"/>
          <w:szCs w:val="24"/>
        </w:rPr>
        <w:t xml:space="preserve">― развитие восприятия, в том числе восприятия музыки, мыслительных процессов, певческого голоса, творческих способностей обучающихся.  </w:t>
      </w:r>
    </w:p>
    <w:p w:rsidR="00EB5013" w:rsidRPr="00F66E14" w:rsidRDefault="00EB5013" w:rsidP="00F66E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3C3">
        <w:rPr>
          <w:rFonts w:ascii="Times New Roman" w:hAnsi="Times New Roman" w:cs="Times New Roman"/>
          <w:sz w:val="24"/>
          <w:szCs w:val="24"/>
        </w:rPr>
        <w:t>Коррекционная направленность учебного предмета «Музыка» обеспечивается композиционностъю, игровой направленностью, эмоциональной дополнительностью используемых методов. 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EB5013" w:rsidRPr="00EC43C3" w:rsidRDefault="00EB5013" w:rsidP="00EB501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43C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EB5013" w:rsidRPr="00EC43C3" w:rsidRDefault="00EB5013" w:rsidP="00EB50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3C3">
        <w:rPr>
          <w:rFonts w:ascii="Times New Roman" w:hAnsi="Times New Roman" w:cs="Times New Roman"/>
          <w:sz w:val="24"/>
          <w:szCs w:val="24"/>
        </w:rPr>
        <w:t xml:space="preserve">В содержание программы входит овладение обучающимися с умственной отсталостью (интеллектуальными нарушениями) в доступной для них форме и объеме следующими видами музыкальной деятельности: восприятие музыки, хоровое пение, элементы музыкальной грамоты, игра на музыкальных инструментах детского оркестра. Содержание программного материала уроков состоит из элементарного теоретического материала, доступных видов музыкальной деятельности, музыкальных произведений для слушания и исполнения, вокальных упражнений. </w:t>
      </w:r>
    </w:p>
    <w:p w:rsidR="00EB5013" w:rsidRPr="00EC43C3" w:rsidRDefault="00EB5013" w:rsidP="00EB50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43C3">
        <w:rPr>
          <w:rFonts w:ascii="Times New Roman" w:hAnsi="Times New Roman" w:cs="Times New Roman"/>
          <w:sz w:val="24"/>
          <w:szCs w:val="24"/>
        </w:rPr>
        <w:t>Виды деятельности на уроках музыки:</w:t>
      </w:r>
    </w:p>
    <w:p w:rsidR="00EB5013" w:rsidRPr="00EC43C3" w:rsidRDefault="00EB5013" w:rsidP="00EB5013">
      <w:pPr>
        <w:numPr>
          <w:ilvl w:val="0"/>
          <w:numId w:val="2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EC43C3">
        <w:rPr>
          <w:rFonts w:ascii="Times New Roman" w:hAnsi="Times New Roman" w:cs="Times New Roman"/>
          <w:sz w:val="24"/>
          <w:szCs w:val="24"/>
        </w:rPr>
        <w:t>хоровое и сольное пение;</w:t>
      </w:r>
    </w:p>
    <w:p w:rsidR="00EB5013" w:rsidRPr="00EC43C3" w:rsidRDefault="00EB5013" w:rsidP="00EB5013">
      <w:pPr>
        <w:numPr>
          <w:ilvl w:val="0"/>
          <w:numId w:val="2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EC43C3">
        <w:rPr>
          <w:rFonts w:ascii="Times New Roman" w:hAnsi="Times New Roman" w:cs="Times New Roman"/>
          <w:sz w:val="24"/>
          <w:szCs w:val="24"/>
        </w:rPr>
        <w:t>игра на музыкальных инструментах;</w:t>
      </w:r>
    </w:p>
    <w:p w:rsidR="00EB5013" w:rsidRPr="00EC43C3" w:rsidRDefault="00EB5013" w:rsidP="00EB5013">
      <w:pPr>
        <w:numPr>
          <w:ilvl w:val="0"/>
          <w:numId w:val="2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EC43C3">
        <w:rPr>
          <w:rFonts w:ascii="Times New Roman" w:hAnsi="Times New Roman" w:cs="Times New Roman"/>
          <w:sz w:val="24"/>
          <w:szCs w:val="24"/>
        </w:rPr>
        <w:t>слушание музыки;</w:t>
      </w:r>
    </w:p>
    <w:p w:rsidR="00EB5013" w:rsidRPr="00C31F3E" w:rsidRDefault="00EB5013" w:rsidP="00EB50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EC43C3">
        <w:rPr>
          <w:rFonts w:ascii="Times New Roman" w:hAnsi="Times New Roman" w:cs="Times New Roman"/>
          <w:sz w:val="24"/>
          <w:szCs w:val="24"/>
        </w:rPr>
        <w:t>музыкально-ритмические движения;</w:t>
      </w:r>
    </w:p>
    <w:p w:rsidR="00EB5013" w:rsidRPr="00F66E14" w:rsidRDefault="00EB5013" w:rsidP="00F66E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EC43C3">
        <w:rPr>
          <w:rFonts w:ascii="Times New Roman" w:hAnsi="Times New Roman" w:cs="Times New Roman"/>
          <w:sz w:val="24"/>
          <w:szCs w:val="24"/>
        </w:rPr>
        <w:t>инсценирование песен, сказок, музыкальных пьес программного характер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EB5013" w:rsidRPr="00EC43C3" w:rsidRDefault="00EB5013" w:rsidP="00EB501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3C3">
        <w:rPr>
          <w:rFonts w:ascii="Times New Roman" w:hAnsi="Times New Roman" w:cs="Times New Roman"/>
          <w:sz w:val="24"/>
          <w:szCs w:val="24"/>
        </w:rPr>
        <w:t>При последовательном изучении курса может быть использован разноуровневый подход к формированию знаний с учетом психофизического развития, типологических и индивидуальных особенностей учеников.</w:t>
      </w:r>
    </w:p>
    <w:p w:rsidR="00EB5013" w:rsidRDefault="00EB5013" w:rsidP="00EB5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E14" w:rsidRPr="00F66E14" w:rsidRDefault="00F66E14" w:rsidP="00F66E14">
      <w:pPr>
        <w:rPr>
          <w:rFonts w:ascii="Times New Roman" w:hAnsi="Times New Roman" w:cs="Times New Roman"/>
          <w:b/>
          <w:sz w:val="24"/>
          <w:szCs w:val="24"/>
        </w:rPr>
      </w:pPr>
      <w:r w:rsidRPr="00F66E14">
        <w:rPr>
          <w:rFonts w:ascii="Times New Roman" w:hAnsi="Times New Roman" w:cs="Times New Roman"/>
          <w:sz w:val="24"/>
          <w:szCs w:val="24"/>
        </w:rPr>
        <w:lastRenderedPageBreak/>
        <w:t>Учебник Музыка 2 класс В. В. Алеев, Т.Н. Кичак Издательство «ДРОФА», 2019 год</w:t>
      </w:r>
    </w:p>
    <w:p w:rsidR="00EB5013" w:rsidRDefault="00EB5013" w:rsidP="00EB50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34</w:t>
      </w:r>
      <w:r w:rsidRPr="00353EC9">
        <w:rPr>
          <w:rFonts w:ascii="Times New Roman" w:hAnsi="Times New Roman"/>
          <w:sz w:val="24"/>
          <w:szCs w:val="24"/>
        </w:rPr>
        <w:t>учебных час</w:t>
      </w:r>
      <w:r>
        <w:rPr>
          <w:rFonts w:ascii="Times New Roman" w:hAnsi="Times New Roman"/>
          <w:sz w:val="24"/>
          <w:szCs w:val="24"/>
        </w:rPr>
        <w:t>а</w:t>
      </w:r>
      <w:r w:rsidRPr="00353EC9">
        <w:rPr>
          <w:rFonts w:ascii="Times New Roman" w:hAnsi="Times New Roman"/>
          <w:sz w:val="24"/>
          <w:szCs w:val="24"/>
        </w:rPr>
        <w:t xml:space="preserve"> (3</w:t>
      </w:r>
      <w:r>
        <w:rPr>
          <w:rFonts w:ascii="Times New Roman" w:hAnsi="Times New Roman"/>
          <w:sz w:val="24"/>
          <w:szCs w:val="24"/>
        </w:rPr>
        <w:t>4</w:t>
      </w:r>
      <w:r w:rsidRPr="00353EC9">
        <w:rPr>
          <w:rFonts w:ascii="Times New Roman" w:hAnsi="Times New Roman"/>
          <w:sz w:val="24"/>
          <w:szCs w:val="24"/>
        </w:rPr>
        <w:t xml:space="preserve"> недели, </w:t>
      </w:r>
      <w:r w:rsidR="00080705">
        <w:rPr>
          <w:rFonts w:ascii="Times New Roman" w:hAnsi="Times New Roman"/>
          <w:sz w:val="24"/>
          <w:szCs w:val="24"/>
        </w:rPr>
        <w:t xml:space="preserve">1 </w:t>
      </w:r>
      <w:r w:rsidRPr="00353EC9">
        <w:rPr>
          <w:rFonts w:ascii="Times New Roman" w:hAnsi="Times New Roman"/>
          <w:sz w:val="24"/>
          <w:szCs w:val="24"/>
        </w:rPr>
        <w:t xml:space="preserve"> час в неделю</w:t>
      </w:r>
      <w:r>
        <w:rPr>
          <w:rFonts w:ascii="Times New Roman" w:hAnsi="Times New Roman"/>
          <w:sz w:val="24"/>
          <w:szCs w:val="24"/>
        </w:rPr>
        <w:t>).</w:t>
      </w:r>
    </w:p>
    <w:p w:rsidR="00CE4CAC" w:rsidRDefault="00CE4CAC">
      <w:bookmarkStart w:id="0" w:name="_GoBack"/>
      <w:bookmarkEnd w:id="0"/>
    </w:p>
    <w:sectPr w:rsidR="00CE4CAC" w:rsidSect="00CE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3F3B"/>
    <w:multiLevelType w:val="hybridMultilevel"/>
    <w:tmpl w:val="D56C3404"/>
    <w:lvl w:ilvl="0" w:tplc="EB9C7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8309DE"/>
    <w:multiLevelType w:val="hybridMultilevel"/>
    <w:tmpl w:val="69E4E680"/>
    <w:lvl w:ilvl="0" w:tplc="8C1C96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013"/>
    <w:rsid w:val="00080705"/>
    <w:rsid w:val="00202D0D"/>
    <w:rsid w:val="00253040"/>
    <w:rsid w:val="00292EE4"/>
    <w:rsid w:val="00403B91"/>
    <w:rsid w:val="00530B98"/>
    <w:rsid w:val="006B5840"/>
    <w:rsid w:val="00830B61"/>
    <w:rsid w:val="00917CD1"/>
    <w:rsid w:val="00CE4CAC"/>
    <w:rsid w:val="00D1347E"/>
    <w:rsid w:val="00E34CEE"/>
    <w:rsid w:val="00EB5013"/>
    <w:rsid w:val="00F66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1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B501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501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EB5013"/>
    <w:pPr>
      <w:spacing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B5013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2017-12-06T23:21:00Z</dcterms:created>
  <dcterms:modified xsi:type="dcterms:W3CDTF">2021-07-19T09:54:00Z</dcterms:modified>
</cp:coreProperties>
</file>